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622E" w14:textId="7A8DB1A0" w:rsidR="0044658F" w:rsidRPr="00B0536D" w:rsidRDefault="00DB7FF0" w:rsidP="0044658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af</w:t>
      </w:r>
      <w:r w:rsidR="0044658F" w:rsidRPr="00B0536D">
        <w:rPr>
          <w:b/>
          <w:bCs/>
          <w:sz w:val="28"/>
          <w:szCs w:val="28"/>
        </w:rPr>
        <w:t xml:space="preserve"> møde i Samarbejdsrådet på Duborg-Skolen den </w:t>
      </w:r>
      <w:r w:rsidR="0044658F">
        <w:rPr>
          <w:b/>
          <w:bCs/>
          <w:sz w:val="28"/>
          <w:szCs w:val="28"/>
        </w:rPr>
        <w:t>19</w:t>
      </w:r>
      <w:r w:rsidR="0044658F" w:rsidRPr="00B0536D">
        <w:rPr>
          <w:b/>
          <w:bCs/>
          <w:sz w:val="28"/>
          <w:szCs w:val="28"/>
        </w:rPr>
        <w:t xml:space="preserve">. </w:t>
      </w:r>
      <w:r w:rsidR="0044658F">
        <w:rPr>
          <w:b/>
          <w:bCs/>
          <w:sz w:val="28"/>
          <w:szCs w:val="28"/>
        </w:rPr>
        <w:t>marts</w:t>
      </w:r>
      <w:r w:rsidR="0044658F" w:rsidRPr="00B0536D">
        <w:rPr>
          <w:b/>
          <w:bCs/>
          <w:sz w:val="28"/>
          <w:szCs w:val="28"/>
        </w:rPr>
        <w:t xml:space="preserve"> 2026 kl. 19-21</w:t>
      </w:r>
      <w:r w:rsidR="0044658F">
        <w:rPr>
          <w:b/>
          <w:bCs/>
          <w:sz w:val="28"/>
          <w:szCs w:val="28"/>
        </w:rPr>
        <w:t xml:space="preserve"> i lokale b006</w:t>
      </w:r>
    </w:p>
    <w:p w14:paraId="041238A2" w14:textId="28E43280" w:rsidR="0044658F" w:rsidRDefault="0044658F" w:rsidP="0044658F">
      <w:pPr>
        <w:spacing w:line="360" w:lineRule="auto"/>
        <w:rPr>
          <w:sz w:val="24"/>
          <w:szCs w:val="24"/>
        </w:rPr>
      </w:pPr>
    </w:p>
    <w:p w14:paraId="55721737" w14:textId="41F061F1" w:rsidR="00DB7FF0" w:rsidRDefault="00DB7FF0" w:rsidP="004465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Til stede: Helle, Tina, Maren, Theodore, Clara, </w:t>
      </w:r>
      <w:proofErr w:type="spellStart"/>
      <w:r>
        <w:rPr>
          <w:sz w:val="24"/>
          <w:szCs w:val="24"/>
        </w:rPr>
        <w:t>Mariska</w:t>
      </w:r>
      <w:proofErr w:type="spellEnd"/>
      <w:r>
        <w:rPr>
          <w:sz w:val="24"/>
          <w:szCs w:val="24"/>
        </w:rPr>
        <w:t>, Anna, Heino</w:t>
      </w:r>
    </w:p>
    <w:p w14:paraId="3DEA2DA6" w14:textId="55EF4550" w:rsidR="00DB7FF0" w:rsidRPr="00881E5B" w:rsidRDefault="00DB7FF0" w:rsidP="0044658F">
      <w:pPr>
        <w:spacing w:line="360" w:lineRule="auto"/>
        <w:rPr>
          <w:sz w:val="24"/>
          <w:szCs w:val="24"/>
        </w:rPr>
      </w:pPr>
      <w:r w:rsidRPr="00881E5B">
        <w:rPr>
          <w:sz w:val="24"/>
          <w:szCs w:val="24"/>
        </w:rPr>
        <w:t>Afbud: Erik, Torben, Nils, Leif, Dirk</w:t>
      </w:r>
    </w:p>
    <w:p w14:paraId="5743001A" w14:textId="77777777" w:rsidR="00DB7FF0" w:rsidRPr="00881E5B" w:rsidRDefault="00DB7FF0" w:rsidP="0044658F">
      <w:pPr>
        <w:spacing w:line="360" w:lineRule="auto"/>
        <w:rPr>
          <w:sz w:val="24"/>
          <w:szCs w:val="24"/>
        </w:rPr>
      </w:pPr>
    </w:p>
    <w:p w14:paraId="4A1361FD" w14:textId="4067D0D1" w:rsidR="0044658F" w:rsidRDefault="0044658F" w:rsidP="0044658F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 xml:space="preserve">Godkendelse af referat af seneste møde </w:t>
      </w:r>
    </w:p>
    <w:p w14:paraId="69C2C6ED" w14:textId="01F28062" w:rsidR="00DB7FF0" w:rsidRPr="00DB7FF0" w:rsidRDefault="00DB7FF0" w:rsidP="00DB7FF0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godkendt</w:t>
      </w:r>
    </w:p>
    <w:p w14:paraId="64A2F728" w14:textId="4F33E686" w:rsidR="0044658F" w:rsidRDefault="0044658F" w:rsidP="0044658F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Godkendelse af dagsorden</w:t>
      </w:r>
    </w:p>
    <w:p w14:paraId="151F81FE" w14:textId="00AFEB04" w:rsidR="00DB7FF0" w:rsidRPr="00DB7FF0" w:rsidRDefault="00DB7FF0" w:rsidP="00DB7FF0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Dagsorden tilføjes punkt ang. rejseregler. Ellers godkendt</w:t>
      </w:r>
    </w:p>
    <w:p w14:paraId="04817594" w14:textId="4B70E16F" w:rsidR="0044658F" w:rsidRDefault="0044658F" w:rsidP="0044658F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Valg til Fællesråd og Samarbejdsråd den 7.5.2026 kl. ???</w:t>
      </w:r>
    </w:p>
    <w:p w14:paraId="33DC37D3" w14:textId="2A61D5EE" w:rsidR="0044658F" w:rsidRDefault="0044658F" w:rsidP="0044658F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Fællesrådsvalg</w:t>
      </w:r>
    </w:p>
    <w:p w14:paraId="0658E2E8" w14:textId="1C95519A" w:rsidR="00DB7FF0" w:rsidRPr="00DB7FF0" w:rsidRDefault="00DB7FF0" w:rsidP="00DB7FF0">
      <w:pPr>
        <w:pStyle w:val="Listenabsatz"/>
        <w:spacing w:line="360" w:lineRule="auto"/>
        <w:ind w:left="1440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Den 7.5.2026 kl. 18.30. Heino laver invitation</w:t>
      </w:r>
    </w:p>
    <w:p w14:paraId="22913834" w14:textId="27685491" w:rsidR="0044658F" w:rsidRDefault="0044658F" w:rsidP="0044658F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Samarbejdsrådsvalg</w:t>
      </w:r>
    </w:p>
    <w:p w14:paraId="68810D6C" w14:textId="37275905" w:rsidR="00DB7FF0" w:rsidRDefault="00DB7FF0" w:rsidP="00DB7FF0">
      <w:pPr>
        <w:pStyle w:val="Listenabsatz"/>
        <w:spacing w:line="360" w:lineRule="auto"/>
        <w:ind w:left="1440"/>
        <w:rPr>
          <w:sz w:val="24"/>
          <w:szCs w:val="24"/>
        </w:rPr>
      </w:pPr>
      <w:r w:rsidRPr="00DB7FF0">
        <w:rPr>
          <w:color w:val="FF0000"/>
          <w:sz w:val="24"/>
          <w:szCs w:val="24"/>
        </w:rPr>
        <w:t>Den 7.5.2026 kl. 18.45. Heino laver invitation</w:t>
      </w:r>
    </w:p>
    <w:p w14:paraId="13F0B8C3" w14:textId="7B8ED5B3" w:rsidR="0044658F" w:rsidRDefault="0044658F" w:rsidP="0044658F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Foreløbigt blokbudget </w:t>
      </w:r>
    </w:p>
    <w:p w14:paraId="31A93FC5" w14:textId="0420008D" w:rsidR="00DB7FF0" w:rsidRPr="00DB7FF0" w:rsidRDefault="00DB7FF0" w:rsidP="00DB7FF0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Udkast til blokbudget var fremsendt inden mødet. Blokbudgettet blev vedtaget som forelagt.</w:t>
      </w:r>
    </w:p>
    <w:p w14:paraId="7588644D" w14:textId="4FEB60E3" w:rsidR="0044658F" w:rsidRDefault="0044658F" w:rsidP="0044658F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Korte meddelelser</w:t>
      </w:r>
    </w:p>
    <w:p w14:paraId="48E6832F" w14:textId="5C7F2D11" w:rsidR="0044658F" w:rsidRPr="00DB7FF0" w:rsidRDefault="00DB7FF0" w:rsidP="0044658F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Der var forskellige korte meddelelser. Bl</w:t>
      </w:r>
      <w:r w:rsidR="00881E5B">
        <w:rPr>
          <w:color w:val="FF0000"/>
          <w:sz w:val="24"/>
          <w:szCs w:val="24"/>
        </w:rPr>
        <w:t>.</w:t>
      </w:r>
      <w:r w:rsidRPr="00DB7FF0">
        <w:rPr>
          <w:color w:val="FF0000"/>
          <w:sz w:val="24"/>
          <w:szCs w:val="24"/>
        </w:rPr>
        <w:t xml:space="preserve">a. </w:t>
      </w:r>
      <w:r w:rsidR="00881E5B">
        <w:rPr>
          <w:color w:val="FF0000"/>
          <w:sz w:val="24"/>
          <w:szCs w:val="24"/>
        </w:rPr>
        <w:t>a</w:t>
      </w:r>
      <w:r w:rsidRPr="00DB7FF0">
        <w:rPr>
          <w:color w:val="FF0000"/>
          <w:sz w:val="24"/>
          <w:szCs w:val="24"/>
        </w:rPr>
        <w:t xml:space="preserve">t eleverne opgraderer skolens toiletter i den kommende weekend. Grundet GDPR-regler slettes forældre til elever, der er fyldt 18, i </w:t>
      </w:r>
      <w:proofErr w:type="spellStart"/>
      <w:r w:rsidRPr="00DB7FF0">
        <w:rPr>
          <w:color w:val="FF0000"/>
          <w:sz w:val="24"/>
          <w:szCs w:val="24"/>
        </w:rPr>
        <w:t>Intra</w:t>
      </w:r>
      <w:proofErr w:type="spellEnd"/>
      <w:r w:rsidRPr="00DB7FF0">
        <w:rPr>
          <w:color w:val="FF0000"/>
          <w:sz w:val="24"/>
          <w:szCs w:val="24"/>
        </w:rPr>
        <w:t>. Skolen er udlånt til IQSH i september.</w:t>
      </w:r>
    </w:p>
    <w:p w14:paraId="2A65A453" w14:textId="15F0C1B7" w:rsidR="0044658F" w:rsidRPr="00DB7FF0" w:rsidRDefault="00DB7FF0" w:rsidP="0044658F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Elevrådet ønsker en basketballkurv nr. 2. Heino arbejder videre på ”Røde Plads” som et bedre alternativ</w:t>
      </w:r>
    </w:p>
    <w:p w14:paraId="617C9582" w14:textId="172B9961" w:rsidR="00DB7FF0" w:rsidRPr="00DB7FF0" w:rsidRDefault="00DB7FF0" w:rsidP="0044658F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>Elevrådet efterspørger mere Matematik-boost. Ledelsen er opmærksom på ønsket, men skal finde en bedre løsning end den, vi brugte i starten af skoleåret.</w:t>
      </w:r>
    </w:p>
    <w:p w14:paraId="7EA7DE00" w14:textId="0EAD02F2" w:rsidR="00DB7FF0" w:rsidRPr="00DB7FF0" w:rsidRDefault="00DB7FF0" w:rsidP="0044658F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t xml:space="preserve">SR ønsker adgang til årsplanerne i </w:t>
      </w:r>
      <w:proofErr w:type="spellStart"/>
      <w:r w:rsidRPr="00DB7FF0">
        <w:rPr>
          <w:color w:val="FF0000"/>
          <w:sz w:val="24"/>
          <w:szCs w:val="24"/>
        </w:rPr>
        <w:t>Intra</w:t>
      </w:r>
      <w:proofErr w:type="spellEnd"/>
      <w:r w:rsidRPr="00DB7FF0">
        <w:rPr>
          <w:color w:val="FF0000"/>
          <w:sz w:val="24"/>
          <w:szCs w:val="24"/>
        </w:rPr>
        <w:t>. Adgangen dertil sker kun for klasser, hvor ens barn går.</w:t>
      </w:r>
    </w:p>
    <w:p w14:paraId="1E56C5C6" w14:textId="20317308" w:rsidR="00DB7FF0" w:rsidRPr="00DB7FF0" w:rsidRDefault="00DB7FF0" w:rsidP="0044658F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DB7FF0">
        <w:rPr>
          <w:color w:val="FF0000"/>
          <w:sz w:val="24"/>
          <w:szCs w:val="24"/>
        </w:rPr>
        <w:lastRenderedPageBreak/>
        <w:t>KI-snyd ved terminsprøver og klausurer. Et generelt problem, som kun kan løses ved opsyn. Dette er alle undervisere opfordret til.</w:t>
      </w:r>
    </w:p>
    <w:p w14:paraId="17B06A12" w14:textId="77777777" w:rsidR="00360617" w:rsidRPr="00360617" w:rsidRDefault="00DB7FF0" w:rsidP="00360617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360617">
        <w:rPr>
          <w:color w:val="FF0000"/>
          <w:sz w:val="24"/>
          <w:szCs w:val="24"/>
        </w:rPr>
        <w:t>Vores nye læseområde samt bandøvelokale er begge ved at være klar til brug.</w:t>
      </w:r>
    </w:p>
    <w:p w14:paraId="265C6145" w14:textId="7E9E9742" w:rsidR="00360617" w:rsidRPr="00360617" w:rsidRDefault="00360617" w:rsidP="00360617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360617">
        <w:rPr>
          <w:rFonts w:eastAsia="Times New Roman"/>
          <w:color w:val="FF0000"/>
          <w:sz w:val="24"/>
          <w:szCs w:val="24"/>
        </w:rPr>
        <w:t>antallet af eleverne/klasser for det kommende skoleår i F11 ca. 147, F7 3x 28 elever, F10 3 klasser</w:t>
      </w:r>
    </w:p>
    <w:p w14:paraId="186740E0" w14:textId="720DED9A" w:rsidR="00360617" w:rsidRPr="00360617" w:rsidRDefault="00360617" w:rsidP="00360617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360617">
        <w:rPr>
          <w:rFonts w:eastAsia="Times New Roman"/>
          <w:color w:val="FF0000"/>
          <w:sz w:val="24"/>
          <w:szCs w:val="24"/>
        </w:rPr>
        <w:t>idé: lektiecaféen kunne bruges af hele skolen</w:t>
      </w:r>
    </w:p>
    <w:p w14:paraId="76D01F3A" w14:textId="305EF25E" w:rsidR="00360617" w:rsidRPr="00360617" w:rsidRDefault="00360617" w:rsidP="00360617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360617">
        <w:rPr>
          <w:rFonts w:eastAsia="Times New Roman"/>
          <w:color w:val="FF0000"/>
          <w:sz w:val="24"/>
          <w:szCs w:val="24"/>
        </w:rPr>
        <w:t>udfordringer med efterskole</w:t>
      </w:r>
      <w:r w:rsidR="00881E5B">
        <w:rPr>
          <w:rFonts w:eastAsia="Times New Roman"/>
          <w:color w:val="FF0000"/>
          <w:sz w:val="24"/>
          <w:szCs w:val="24"/>
        </w:rPr>
        <w:t>-</w:t>
      </w:r>
      <w:r w:rsidRPr="00360617">
        <w:rPr>
          <w:rFonts w:eastAsia="Times New Roman"/>
          <w:color w:val="FF0000"/>
          <w:sz w:val="24"/>
          <w:szCs w:val="24"/>
        </w:rPr>
        <w:t xml:space="preserve">besøgsweekend (manglende interesse, Grænseforeningen kunne evt. miste interesse for at stå for betalingen), idé: </w:t>
      </w:r>
      <w:r w:rsidR="00881E5B">
        <w:rPr>
          <w:rFonts w:eastAsia="Times New Roman"/>
          <w:color w:val="FF0000"/>
          <w:sz w:val="24"/>
          <w:szCs w:val="24"/>
        </w:rPr>
        <w:t>E</w:t>
      </w:r>
      <w:r w:rsidRPr="00360617">
        <w:rPr>
          <w:rFonts w:eastAsia="Times New Roman"/>
          <w:color w:val="FF0000"/>
          <w:sz w:val="24"/>
          <w:szCs w:val="24"/>
        </w:rPr>
        <w:t>lever, der har været på efterskole</w:t>
      </w:r>
      <w:r w:rsidR="00881E5B">
        <w:rPr>
          <w:rFonts w:eastAsia="Times New Roman"/>
          <w:color w:val="FF0000"/>
          <w:sz w:val="24"/>
          <w:szCs w:val="24"/>
        </w:rPr>
        <w:t>,</w:t>
      </w:r>
      <w:r w:rsidRPr="00360617">
        <w:rPr>
          <w:rFonts w:eastAsia="Times New Roman"/>
          <w:color w:val="FF0000"/>
          <w:sz w:val="24"/>
          <w:szCs w:val="24"/>
        </w:rPr>
        <w:t xml:space="preserve"> kunne gå rundt i klasserne og fortælle om fordele og ulemper</w:t>
      </w:r>
      <w:r w:rsidR="00881E5B">
        <w:rPr>
          <w:rFonts w:eastAsia="Times New Roman"/>
          <w:color w:val="FF0000"/>
          <w:sz w:val="24"/>
          <w:szCs w:val="24"/>
        </w:rPr>
        <w:t>.</w:t>
      </w:r>
    </w:p>
    <w:p w14:paraId="66C5FB08" w14:textId="77777777" w:rsidR="00360617" w:rsidRPr="00DB7FF0" w:rsidRDefault="00360617" w:rsidP="0044658F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</w:p>
    <w:p w14:paraId="17F1BAE3" w14:textId="71A826B3" w:rsidR="00163F90" w:rsidRDefault="00163F90" w:rsidP="0044658F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Rejseregler</w:t>
      </w:r>
    </w:p>
    <w:p w14:paraId="5AE18F3F" w14:textId="4C836683" w:rsidR="00163F90" w:rsidRPr="00163F90" w:rsidRDefault="00163F90" w:rsidP="00163F90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63F90">
        <w:rPr>
          <w:color w:val="FF0000"/>
          <w:sz w:val="24"/>
          <w:szCs w:val="24"/>
        </w:rPr>
        <w:t xml:space="preserve">Samarbejdsrådet tilslutter sig en passage fra </w:t>
      </w:r>
      <w:proofErr w:type="spellStart"/>
      <w:r w:rsidRPr="00163F90">
        <w:rPr>
          <w:color w:val="FF0000"/>
          <w:sz w:val="24"/>
          <w:szCs w:val="24"/>
        </w:rPr>
        <w:t>SchulG</w:t>
      </w:r>
      <w:proofErr w:type="spellEnd"/>
      <w:r w:rsidRPr="00163F90">
        <w:rPr>
          <w:color w:val="FF0000"/>
          <w:sz w:val="24"/>
          <w:szCs w:val="24"/>
        </w:rPr>
        <w:t xml:space="preserve"> §26 hvoraf det fremgår, at skolerejser er undervisningstid, og at man derfor har pligt til at deltage eller alternativt at søge om at få fri fra undervisningen.</w:t>
      </w:r>
    </w:p>
    <w:p w14:paraId="309AE94F" w14:textId="77777777" w:rsidR="00360617" w:rsidRPr="00360617" w:rsidRDefault="0044658F" w:rsidP="00360617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B7FF0">
        <w:rPr>
          <w:color w:val="FF0000"/>
          <w:sz w:val="24"/>
          <w:szCs w:val="24"/>
        </w:rPr>
        <w:t>Evt.</w:t>
      </w:r>
    </w:p>
    <w:p w14:paraId="78410A0A" w14:textId="2ACAC198" w:rsidR="00360617" w:rsidRPr="00360617" w:rsidRDefault="00360617" w:rsidP="00360617">
      <w:pPr>
        <w:pStyle w:val="Listenabsatz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360617">
        <w:rPr>
          <w:rFonts w:eastAsia="Times New Roman"/>
          <w:color w:val="FF0000"/>
          <w:sz w:val="24"/>
          <w:szCs w:val="24"/>
        </w:rPr>
        <w:t>Heino har søgt og fået bevilliget 6000€ fra en fond, pengene fordeles på 11. årgang (studie</w:t>
      </w:r>
      <w:r w:rsidR="00881E5B">
        <w:rPr>
          <w:rFonts w:eastAsia="Times New Roman"/>
          <w:color w:val="FF0000"/>
          <w:sz w:val="24"/>
          <w:szCs w:val="24"/>
        </w:rPr>
        <w:t>-</w:t>
      </w:r>
      <w:r w:rsidRPr="00360617">
        <w:rPr>
          <w:rFonts w:eastAsia="Times New Roman"/>
          <w:color w:val="FF0000"/>
          <w:sz w:val="24"/>
          <w:szCs w:val="24"/>
        </w:rPr>
        <w:t>hyttetur) - 4000€ og til en skolekoncert - 2000€</w:t>
      </w:r>
      <w:r w:rsidR="00881E5B">
        <w:rPr>
          <w:rFonts w:eastAsia="Times New Roman"/>
          <w:color w:val="FF0000"/>
          <w:sz w:val="24"/>
          <w:szCs w:val="24"/>
        </w:rPr>
        <w:t>.</w:t>
      </w:r>
    </w:p>
    <w:p w14:paraId="195BF7E0" w14:textId="77777777" w:rsidR="00360617" w:rsidRPr="00B0536D" w:rsidRDefault="00360617" w:rsidP="00360617">
      <w:pPr>
        <w:pStyle w:val="Listenabsatz"/>
        <w:spacing w:line="360" w:lineRule="auto"/>
        <w:rPr>
          <w:sz w:val="24"/>
          <w:szCs w:val="24"/>
        </w:rPr>
      </w:pPr>
    </w:p>
    <w:p w14:paraId="44BE339F" w14:textId="6038BF8B" w:rsidR="005A3C65" w:rsidRDefault="005A3C65" w:rsidP="00E2495E"/>
    <w:p w14:paraId="7C1933F3" w14:textId="6DEAE62A" w:rsidR="00DB7FF0" w:rsidRDefault="00DB7FF0" w:rsidP="00E2495E"/>
    <w:p w14:paraId="678CC0E2" w14:textId="68CD5F3B" w:rsidR="00DB7FF0" w:rsidRPr="00881E5B" w:rsidRDefault="00DB7FF0" w:rsidP="00E2495E">
      <w:pPr>
        <w:rPr>
          <w:lang w:val="de-DE"/>
        </w:rPr>
      </w:pPr>
      <w:r w:rsidRPr="00881E5B">
        <w:rPr>
          <w:lang w:val="de-DE"/>
        </w:rPr>
        <w:t xml:space="preserve">Referat den 23. </w:t>
      </w:r>
      <w:proofErr w:type="spellStart"/>
      <w:r w:rsidRPr="00881E5B">
        <w:rPr>
          <w:lang w:val="de-DE"/>
        </w:rPr>
        <w:t>marts</w:t>
      </w:r>
      <w:proofErr w:type="spellEnd"/>
      <w:r w:rsidRPr="00881E5B">
        <w:rPr>
          <w:lang w:val="de-DE"/>
        </w:rPr>
        <w:t xml:space="preserve"> 2026</w:t>
      </w:r>
    </w:p>
    <w:p w14:paraId="29CB565E" w14:textId="78BD1841" w:rsidR="00DB7FF0" w:rsidRPr="00881E5B" w:rsidRDefault="00DB7FF0" w:rsidP="00E2495E">
      <w:pPr>
        <w:rPr>
          <w:lang w:val="de-DE"/>
        </w:rPr>
      </w:pPr>
    </w:p>
    <w:p w14:paraId="09587A17" w14:textId="0483D3D9" w:rsidR="00DB7FF0" w:rsidRPr="00881E5B" w:rsidRDefault="00DB7FF0" w:rsidP="00E2495E">
      <w:pPr>
        <w:rPr>
          <w:lang w:val="de-DE"/>
        </w:rPr>
      </w:pPr>
      <w:r w:rsidRPr="00881E5B">
        <w:rPr>
          <w:lang w:val="de-DE"/>
        </w:rPr>
        <w:t xml:space="preserve">Heino </w:t>
      </w:r>
      <w:proofErr w:type="spellStart"/>
      <w:r w:rsidRPr="00881E5B">
        <w:rPr>
          <w:lang w:val="de-DE"/>
        </w:rPr>
        <w:t>Aggedam</w:t>
      </w:r>
      <w:proofErr w:type="spellEnd"/>
      <w:r w:rsidRPr="00881E5B">
        <w:rPr>
          <w:lang w:val="de-DE"/>
        </w:rPr>
        <w:t xml:space="preserve">, </w:t>
      </w:r>
      <w:proofErr w:type="spellStart"/>
      <w:r w:rsidRPr="00881E5B">
        <w:rPr>
          <w:lang w:val="de-DE"/>
        </w:rPr>
        <w:t>rektor</w:t>
      </w:r>
      <w:proofErr w:type="spellEnd"/>
    </w:p>
    <w:p w14:paraId="5062D305" w14:textId="7A464094" w:rsidR="00360617" w:rsidRPr="00881E5B" w:rsidRDefault="00360617" w:rsidP="00E2495E">
      <w:pPr>
        <w:rPr>
          <w:lang w:val="de-DE"/>
        </w:rPr>
      </w:pPr>
    </w:p>
    <w:p w14:paraId="74285ED4" w14:textId="4BCAEEF7" w:rsidR="00360617" w:rsidRPr="00881E5B" w:rsidRDefault="00360617" w:rsidP="00E2495E">
      <w:pPr>
        <w:rPr>
          <w:lang w:val="de-DE"/>
        </w:rPr>
      </w:pPr>
    </w:p>
    <w:p w14:paraId="3D390299" w14:textId="77777777" w:rsidR="00360617" w:rsidRPr="00881E5B" w:rsidRDefault="00360617" w:rsidP="00360617">
      <w:pPr>
        <w:rPr>
          <w:rFonts w:eastAsia="Times New Roman"/>
          <w:lang w:val="de-DE"/>
        </w:rPr>
      </w:pPr>
    </w:p>
    <w:p w14:paraId="7E6389A8" w14:textId="77777777" w:rsidR="00360617" w:rsidRDefault="00360617" w:rsidP="00360617">
      <w:pPr>
        <w:rPr>
          <w:rFonts w:eastAsia="Times New Roman"/>
        </w:rPr>
      </w:pPr>
    </w:p>
    <w:p w14:paraId="433E4EA0" w14:textId="77777777" w:rsidR="00360617" w:rsidRPr="00E2495E" w:rsidRDefault="00360617" w:rsidP="00E2495E"/>
    <w:sectPr w:rsidR="00360617" w:rsidRPr="00E2495E" w:rsidSect="003B0726">
      <w:headerReference w:type="default" r:id="rId7"/>
      <w:pgSz w:w="11906" w:h="16838" w:code="9"/>
      <w:pgMar w:top="1871" w:right="1134" w:bottom="187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5BE0" w14:textId="77777777" w:rsidR="00357174" w:rsidRDefault="00357174" w:rsidP="004C2752">
      <w:r>
        <w:separator/>
      </w:r>
    </w:p>
  </w:endnote>
  <w:endnote w:type="continuationSeparator" w:id="0">
    <w:p w14:paraId="65869985" w14:textId="77777777" w:rsidR="00357174" w:rsidRDefault="00357174" w:rsidP="004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A8F2" w14:textId="77777777" w:rsidR="00357174" w:rsidRDefault="00357174" w:rsidP="004C2752">
      <w:r>
        <w:separator/>
      </w:r>
    </w:p>
  </w:footnote>
  <w:footnote w:type="continuationSeparator" w:id="0">
    <w:p w14:paraId="6106C610" w14:textId="77777777" w:rsidR="00357174" w:rsidRDefault="00357174" w:rsidP="004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3FEB" w14:textId="77777777" w:rsidR="00D72891" w:rsidRDefault="00D72891" w:rsidP="006F41F0">
    <w:pPr>
      <w:pStyle w:val="Brdtekst1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276121E" wp14:editId="76A1CCDB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90000" cy="0"/>
              <wp:effectExtent l="0" t="0" r="24765" b="19050"/>
              <wp:wrapNone/>
              <wp:docPr id="3" name="Fold mark 14,8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77C33E" id="Fold mark 14,85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1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83CE419" wp14:editId="13075459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54000" cy="0"/>
              <wp:effectExtent l="0" t="0" r="0" b="0"/>
              <wp:wrapNone/>
              <wp:docPr id="2" name="Fold mark 10,5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8BE251" id="Fold mark 10,50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027"/>
    <w:multiLevelType w:val="hybridMultilevel"/>
    <w:tmpl w:val="75280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2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Nummer" w:val=" "/>
    <w:docVar w:name="faxText" w:val=" "/>
    <w:docVar w:name="Rufnummer" w:val="042136511517"/>
  </w:docVars>
  <w:rsids>
    <w:rsidRoot w:val="0044658F"/>
    <w:rsid w:val="00026A92"/>
    <w:rsid w:val="000327BC"/>
    <w:rsid w:val="00097AD5"/>
    <w:rsid w:val="000B1650"/>
    <w:rsid w:val="000E544A"/>
    <w:rsid w:val="000F0867"/>
    <w:rsid w:val="00106B89"/>
    <w:rsid w:val="001165C2"/>
    <w:rsid w:val="0012449D"/>
    <w:rsid w:val="00163F90"/>
    <w:rsid w:val="00174C00"/>
    <w:rsid w:val="00177AD0"/>
    <w:rsid w:val="00196925"/>
    <w:rsid w:val="001C018B"/>
    <w:rsid w:val="001D6B56"/>
    <w:rsid w:val="001E5ED0"/>
    <w:rsid w:val="002005FE"/>
    <w:rsid w:val="00225B07"/>
    <w:rsid w:val="00241334"/>
    <w:rsid w:val="00245DC8"/>
    <w:rsid w:val="0025192A"/>
    <w:rsid w:val="00286456"/>
    <w:rsid w:val="002B4C4F"/>
    <w:rsid w:val="002C6EA9"/>
    <w:rsid w:val="002F00CE"/>
    <w:rsid w:val="00303703"/>
    <w:rsid w:val="003072C8"/>
    <w:rsid w:val="0031220A"/>
    <w:rsid w:val="003234A6"/>
    <w:rsid w:val="00335D43"/>
    <w:rsid w:val="00342DF8"/>
    <w:rsid w:val="003547DE"/>
    <w:rsid w:val="00357174"/>
    <w:rsid w:val="00360617"/>
    <w:rsid w:val="00381608"/>
    <w:rsid w:val="003A37A5"/>
    <w:rsid w:val="003A6ACB"/>
    <w:rsid w:val="003B0726"/>
    <w:rsid w:val="003B1073"/>
    <w:rsid w:val="003C0905"/>
    <w:rsid w:val="003C23CA"/>
    <w:rsid w:val="003C3467"/>
    <w:rsid w:val="003C75CC"/>
    <w:rsid w:val="003C7C97"/>
    <w:rsid w:val="00406ED4"/>
    <w:rsid w:val="004159AB"/>
    <w:rsid w:val="00441362"/>
    <w:rsid w:val="0044658F"/>
    <w:rsid w:val="004740D2"/>
    <w:rsid w:val="00484308"/>
    <w:rsid w:val="004921DC"/>
    <w:rsid w:val="004C2752"/>
    <w:rsid w:val="004F2A06"/>
    <w:rsid w:val="0051796C"/>
    <w:rsid w:val="00517CBB"/>
    <w:rsid w:val="00575C2F"/>
    <w:rsid w:val="005927F9"/>
    <w:rsid w:val="005A3C65"/>
    <w:rsid w:val="00613784"/>
    <w:rsid w:val="00640498"/>
    <w:rsid w:val="00657B8A"/>
    <w:rsid w:val="00672269"/>
    <w:rsid w:val="006957A5"/>
    <w:rsid w:val="006A2B11"/>
    <w:rsid w:val="006C1FD1"/>
    <w:rsid w:val="006D0F82"/>
    <w:rsid w:val="006D29F1"/>
    <w:rsid w:val="006E4024"/>
    <w:rsid w:val="006F41F0"/>
    <w:rsid w:val="00705A7E"/>
    <w:rsid w:val="00735465"/>
    <w:rsid w:val="00751838"/>
    <w:rsid w:val="00784712"/>
    <w:rsid w:val="007B27B6"/>
    <w:rsid w:val="007C6562"/>
    <w:rsid w:val="007D3FDD"/>
    <w:rsid w:val="007E2258"/>
    <w:rsid w:val="00801816"/>
    <w:rsid w:val="008066E6"/>
    <w:rsid w:val="008118B1"/>
    <w:rsid w:val="0081410E"/>
    <w:rsid w:val="00821D28"/>
    <w:rsid w:val="00826068"/>
    <w:rsid w:val="00850F3D"/>
    <w:rsid w:val="008543AF"/>
    <w:rsid w:val="00874BF9"/>
    <w:rsid w:val="008811F6"/>
    <w:rsid w:val="00881E5B"/>
    <w:rsid w:val="00890AE7"/>
    <w:rsid w:val="00894FDA"/>
    <w:rsid w:val="008A5078"/>
    <w:rsid w:val="008B4A91"/>
    <w:rsid w:val="008C3695"/>
    <w:rsid w:val="008F0672"/>
    <w:rsid w:val="008F4E99"/>
    <w:rsid w:val="00921639"/>
    <w:rsid w:val="00941082"/>
    <w:rsid w:val="00986C90"/>
    <w:rsid w:val="009A7FEE"/>
    <w:rsid w:val="009E674E"/>
    <w:rsid w:val="009F76A8"/>
    <w:rsid w:val="00A00968"/>
    <w:rsid w:val="00A06D6A"/>
    <w:rsid w:val="00A0756A"/>
    <w:rsid w:val="00A4345D"/>
    <w:rsid w:val="00A503BE"/>
    <w:rsid w:val="00AB438D"/>
    <w:rsid w:val="00AB6AAF"/>
    <w:rsid w:val="00AE208D"/>
    <w:rsid w:val="00AF1F8F"/>
    <w:rsid w:val="00AF48FA"/>
    <w:rsid w:val="00B03FF3"/>
    <w:rsid w:val="00B16144"/>
    <w:rsid w:val="00B235D5"/>
    <w:rsid w:val="00B27A66"/>
    <w:rsid w:val="00B4475D"/>
    <w:rsid w:val="00B8389C"/>
    <w:rsid w:val="00B9133A"/>
    <w:rsid w:val="00B91DA0"/>
    <w:rsid w:val="00BA15F3"/>
    <w:rsid w:val="00BA576B"/>
    <w:rsid w:val="00BB2FA5"/>
    <w:rsid w:val="00BB73C1"/>
    <w:rsid w:val="00BC27A5"/>
    <w:rsid w:val="00BC6D44"/>
    <w:rsid w:val="00BD0192"/>
    <w:rsid w:val="00BD2918"/>
    <w:rsid w:val="00C00DEA"/>
    <w:rsid w:val="00C11A84"/>
    <w:rsid w:val="00C36062"/>
    <w:rsid w:val="00C73E42"/>
    <w:rsid w:val="00C82383"/>
    <w:rsid w:val="00C855C8"/>
    <w:rsid w:val="00C962BC"/>
    <w:rsid w:val="00CA46E8"/>
    <w:rsid w:val="00CA700A"/>
    <w:rsid w:val="00CF0CE2"/>
    <w:rsid w:val="00D03963"/>
    <w:rsid w:val="00D32D09"/>
    <w:rsid w:val="00D51575"/>
    <w:rsid w:val="00D72891"/>
    <w:rsid w:val="00D760D4"/>
    <w:rsid w:val="00D7798B"/>
    <w:rsid w:val="00D84C09"/>
    <w:rsid w:val="00D90703"/>
    <w:rsid w:val="00D97F3E"/>
    <w:rsid w:val="00DA1D1D"/>
    <w:rsid w:val="00DB0B93"/>
    <w:rsid w:val="00DB7FF0"/>
    <w:rsid w:val="00E11CFD"/>
    <w:rsid w:val="00E2495E"/>
    <w:rsid w:val="00E27F2B"/>
    <w:rsid w:val="00E34A69"/>
    <w:rsid w:val="00E36028"/>
    <w:rsid w:val="00E50278"/>
    <w:rsid w:val="00E62C49"/>
    <w:rsid w:val="00E673CF"/>
    <w:rsid w:val="00E749FE"/>
    <w:rsid w:val="00EA4C23"/>
    <w:rsid w:val="00EB7E46"/>
    <w:rsid w:val="00EC009F"/>
    <w:rsid w:val="00EE6124"/>
    <w:rsid w:val="00EF6EE2"/>
    <w:rsid w:val="00F1513F"/>
    <w:rsid w:val="00F25B02"/>
    <w:rsid w:val="00F30E57"/>
    <w:rsid w:val="00F50EE8"/>
    <w:rsid w:val="00F7731D"/>
    <w:rsid w:val="00F95569"/>
    <w:rsid w:val="00FC4704"/>
    <w:rsid w:val="00FD44A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FA208"/>
  <w15:chartTrackingRefBased/>
  <w15:docId w15:val="{0C5DFDAA-9AF7-412F-8E88-B7649246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44658F"/>
    <w:rPr>
      <w:lang w:val="da-DK"/>
    </w:rPr>
  </w:style>
  <w:style w:type="paragraph" w:styleId="berschrift1">
    <w:name w:val="heading 1"/>
    <w:basedOn w:val="Standard"/>
    <w:next w:val="Standard"/>
    <w:link w:val="berschrift1Zchn"/>
    <w:uiPriority w:val="99"/>
    <w:semiHidden/>
    <w:rsid w:val="00E24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B2F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95E"/>
    <w:rPr>
      <w:rFonts w:ascii="Tahoma" w:hAnsi="Tahoma" w:cs="Tahoma"/>
      <w:sz w:val="16"/>
      <w:szCs w:val="16"/>
      <w:lang w:val="da-DK"/>
    </w:rPr>
  </w:style>
  <w:style w:type="paragraph" w:customStyle="1" w:styleId="Afsender">
    <w:name w:val="Afsender"/>
    <w:basedOn w:val="Standard"/>
    <w:uiPriority w:val="4"/>
    <w:qFormat/>
    <w:rsid w:val="00EF6EE2"/>
    <w:rPr>
      <w:sz w:val="14"/>
    </w:rPr>
  </w:style>
  <w:style w:type="paragraph" w:customStyle="1" w:styleId="Kontaktoplysninger">
    <w:name w:val="Kontaktoplysninger"/>
    <w:basedOn w:val="Standard"/>
    <w:uiPriority w:val="6"/>
    <w:qFormat/>
    <w:rsid w:val="00EF6EE2"/>
    <w:rPr>
      <w:sz w:val="16"/>
    </w:rPr>
  </w:style>
  <w:style w:type="paragraph" w:customStyle="1" w:styleId="Modtager">
    <w:name w:val="Modtager"/>
    <w:basedOn w:val="Standard"/>
    <w:uiPriority w:val="5"/>
    <w:qFormat/>
    <w:rsid w:val="00EF6EE2"/>
  </w:style>
  <w:style w:type="paragraph" w:customStyle="1" w:styleId="Emne">
    <w:name w:val="Emne"/>
    <w:basedOn w:val="Standard"/>
    <w:next w:val="Brdtekst1"/>
    <w:uiPriority w:val="9"/>
    <w:qFormat/>
    <w:rsid w:val="003B1073"/>
    <w:rPr>
      <w:b/>
    </w:rPr>
  </w:style>
  <w:style w:type="paragraph" w:customStyle="1" w:styleId="Brdtekst1">
    <w:name w:val="Brødtekst1"/>
    <w:basedOn w:val="Standard"/>
    <w:uiPriority w:val="10"/>
    <w:qFormat/>
    <w:rsid w:val="007E2258"/>
    <w:pPr>
      <w:spacing w:before="120" w:after="120"/>
    </w:pPr>
  </w:style>
  <w:style w:type="paragraph" w:customStyle="1" w:styleId="Sidefod">
    <w:name w:val="// Sidefod"/>
    <w:basedOn w:val="Standard"/>
    <w:uiPriority w:val="19"/>
    <w:qFormat/>
    <w:rsid w:val="00EF6EE2"/>
    <w:rPr>
      <w:sz w:val="16"/>
    </w:rPr>
  </w:style>
  <w:style w:type="paragraph" w:styleId="Kopfzeile">
    <w:name w:val="header"/>
    <w:basedOn w:val="Standard"/>
    <w:link w:val="KopfzeileZch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2495E"/>
    <w:rPr>
      <w:lang w:val="da-DK"/>
    </w:rPr>
  </w:style>
  <w:style w:type="paragraph" w:styleId="Fuzeile">
    <w:name w:val="footer"/>
    <w:basedOn w:val="Standard"/>
    <w:link w:val="FuzeileZch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495E"/>
    <w:rPr>
      <w:lang w:val="da-DK"/>
    </w:rPr>
  </w:style>
  <w:style w:type="table" w:styleId="Tabellenraster">
    <w:name w:val="Table Grid"/>
    <w:basedOn w:val="NormaleTabelle"/>
    <w:uiPriority w:val="59"/>
    <w:rsid w:val="004C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koleforeningenSimplebord">
    <w:name w:val="Skoleforeningen // Simple bord"/>
    <w:basedOn w:val="NormaleTabelle"/>
    <w:uiPriority w:val="99"/>
    <w:rsid w:val="004C2752"/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D0192"/>
    <w:rPr>
      <w:color w:val="808080"/>
    </w:rPr>
  </w:style>
  <w:style w:type="paragraph" w:customStyle="1" w:styleId="OVERSKRIFT">
    <w:name w:val="OVERSKRIFT"/>
    <w:basedOn w:val="Standard"/>
    <w:next w:val="Brdtekst1"/>
    <w:uiPriority w:val="14"/>
    <w:qFormat/>
    <w:rsid w:val="007E2258"/>
    <w:pPr>
      <w:pBdr>
        <w:bottom w:val="single" w:sz="8" w:space="4" w:color="CE1328" w:themeColor="accent1"/>
      </w:pBdr>
      <w:spacing w:before="120" w:after="300"/>
      <w:contextualSpacing/>
    </w:pPr>
    <w:rPr>
      <w:caps/>
      <w:color w:val="CE1328" w:themeColor="accent1"/>
      <w:spacing w:val="5"/>
      <w:kern w:val="28"/>
      <w:sz w:val="52"/>
      <w:szCs w:val="52"/>
    </w:rPr>
  </w:style>
  <w:style w:type="paragraph" w:customStyle="1" w:styleId="MELLEMRUBRIK">
    <w:name w:val="MELLEMRUBRIK"/>
    <w:basedOn w:val="Standard"/>
    <w:next w:val="Brdtekst1"/>
    <w:uiPriority w:val="15"/>
    <w:qFormat/>
    <w:rsid w:val="007E2258"/>
    <w:pPr>
      <w:spacing w:before="120" w:after="120"/>
    </w:pPr>
    <w:rPr>
      <w:rFonts w:asciiTheme="majorHAnsi" w:hAnsiTheme="majorHAnsi"/>
      <w:b/>
      <w:caps/>
      <w:sz w:val="28"/>
    </w:rPr>
  </w:style>
  <w:style w:type="character" w:styleId="Hyperlink">
    <w:name w:val="Hyperlink"/>
    <w:basedOn w:val="Absatz-Standardschriftart"/>
    <w:uiPriority w:val="99"/>
    <w:semiHidden/>
    <w:rsid w:val="00177AD0"/>
    <w:rPr>
      <w:color w:val="CE1328" w:themeColor="accent1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E2495E"/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  <w:lang w:val="da-DK"/>
    </w:rPr>
  </w:style>
  <w:style w:type="paragraph" w:styleId="Listenabsatz">
    <w:name w:val="List Paragraph"/>
    <w:basedOn w:val="Standard"/>
    <w:uiPriority w:val="99"/>
    <w:rsid w:val="0044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PT_Skoleforeningen_Design">
  <a:themeElements>
    <a:clrScheme name="Skoleforeningen">
      <a:dk1>
        <a:sysClr val="windowText" lastClr="000000"/>
      </a:dk1>
      <a:lt1>
        <a:sysClr val="window" lastClr="FFFFFF"/>
      </a:lt1>
      <a:dk2>
        <a:srgbClr val="3F3F3F"/>
      </a:dk2>
      <a:lt2>
        <a:srgbClr val="BFBFBF"/>
      </a:lt2>
      <a:accent1>
        <a:srgbClr val="CE1328"/>
      </a:accent1>
      <a:accent2>
        <a:srgbClr val="F45B30"/>
      </a:accent2>
      <a:accent3>
        <a:srgbClr val="FFC638"/>
      </a:accent3>
      <a:accent4>
        <a:srgbClr val="78A204"/>
      </a:accent4>
      <a:accent5>
        <a:srgbClr val="0063A5"/>
      </a:accent5>
      <a:accent6>
        <a:srgbClr val="7F1C7D"/>
      </a:accent6>
      <a:hlink>
        <a:srgbClr val="000000"/>
      </a:hlink>
      <a:folHlink>
        <a:srgbClr val="000000"/>
      </a:folHlink>
    </a:clrScheme>
    <a:fontScheme name="Dansk Skolefore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rød">
      <a:srgbClr val="CE1328"/>
    </a:custClr>
    <a:custClr name="Skoleforeningen orange">
      <a:srgbClr val="F45B30"/>
    </a:custClr>
    <a:custClr name="Skoleforeningen gul">
      <a:srgbClr val="FFC638"/>
    </a:custClr>
    <a:custClr name="Skoleforeningen lysegrøn">
      <a:srgbClr val="CBDB2A"/>
    </a:custClr>
    <a:custClr name="Skoleforeningen grøn">
      <a:srgbClr val="78A204"/>
    </a:custClr>
    <a:custClr name="Skoleforeningen mørkegrøn">
      <a:srgbClr val="007A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pink">
      <a:srgbClr val="EE4498"/>
    </a:custClr>
    <a:custClr name="Skoleforeningen violet">
      <a:srgbClr val="7F1C7D"/>
    </a:custClr>
    <a:custClr name="Skoleforeningen lilla">
      <a:srgbClr val="8781BD"/>
    </a:custClr>
    <a:custClr name="Skoleforeningen mørkeblå">
      <a:srgbClr val="023F88"/>
    </a:custClr>
    <a:custClr name="Skoleforeningen blå">
      <a:srgbClr val="0063A5"/>
    </a:custClr>
    <a:custClr name="Skoleforeningen turkisblå">
      <a:srgbClr val="13B5E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Aggedam</dc:creator>
  <cp:keywords/>
  <dc:description/>
  <cp:lastModifiedBy>Jan Kurt Eiffert</cp:lastModifiedBy>
  <cp:revision>4</cp:revision>
  <cp:lastPrinted>2015-03-02T10:30:00Z</cp:lastPrinted>
  <dcterms:created xsi:type="dcterms:W3CDTF">2026-03-23T11:00:00Z</dcterms:created>
  <dcterms:modified xsi:type="dcterms:W3CDTF">2026-03-24T16:16:00Z</dcterms:modified>
</cp:coreProperties>
</file>