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0F60F" w14:textId="76EF1E89" w:rsidR="00DB653C" w:rsidRDefault="00D4309E" w:rsidP="00B0536D">
      <w:pPr>
        <w:spacing w:line="360" w:lineRule="auto"/>
        <w:rPr>
          <w:b/>
          <w:bCs/>
          <w:sz w:val="28"/>
          <w:szCs w:val="28"/>
        </w:rPr>
      </w:pPr>
      <w:r w:rsidRPr="00B0536D">
        <w:rPr>
          <w:b/>
          <w:bCs/>
          <w:sz w:val="28"/>
          <w:szCs w:val="28"/>
        </w:rPr>
        <w:t>Dagsorden for møde i Samarbejdsrådet på Duborg-Skolen den 5. februar 2026 kl. 19-21</w:t>
      </w:r>
      <w:r w:rsidR="00B0536D">
        <w:rPr>
          <w:b/>
          <w:bCs/>
          <w:sz w:val="28"/>
          <w:szCs w:val="28"/>
        </w:rPr>
        <w:t xml:space="preserve"> i lokale b006</w:t>
      </w:r>
    </w:p>
    <w:p w14:paraId="4E736D5F" w14:textId="3D37BC3D" w:rsidR="00C318A1" w:rsidRDefault="00C318A1" w:rsidP="00B0536D">
      <w:pPr>
        <w:spacing w:line="360" w:lineRule="auto"/>
        <w:rPr>
          <w:b/>
          <w:bCs/>
          <w:sz w:val="28"/>
          <w:szCs w:val="28"/>
        </w:rPr>
      </w:pPr>
    </w:p>
    <w:p w14:paraId="1E3D4B20" w14:textId="149F7B52" w:rsidR="00C318A1" w:rsidRPr="00C318A1" w:rsidRDefault="00C318A1" w:rsidP="00B0536D">
      <w:pPr>
        <w:spacing w:line="360" w:lineRule="auto"/>
        <w:rPr>
          <w:sz w:val="24"/>
          <w:szCs w:val="24"/>
        </w:rPr>
      </w:pPr>
      <w:r w:rsidRPr="00C318A1">
        <w:rPr>
          <w:sz w:val="24"/>
          <w:szCs w:val="24"/>
        </w:rPr>
        <w:t xml:space="preserve">Til stede: Erik, Anna, Dirk, Theodore, Clara, Helle, </w:t>
      </w:r>
      <w:proofErr w:type="spellStart"/>
      <w:r w:rsidRPr="00C318A1">
        <w:rPr>
          <w:sz w:val="24"/>
          <w:szCs w:val="24"/>
        </w:rPr>
        <w:t>Marisk</w:t>
      </w:r>
      <w:r>
        <w:rPr>
          <w:sz w:val="24"/>
          <w:szCs w:val="24"/>
        </w:rPr>
        <w:t>a</w:t>
      </w:r>
      <w:proofErr w:type="spellEnd"/>
      <w:r w:rsidRPr="00C318A1">
        <w:rPr>
          <w:sz w:val="24"/>
          <w:szCs w:val="24"/>
        </w:rPr>
        <w:t>, Nils, Maren, Heino</w:t>
      </w:r>
    </w:p>
    <w:p w14:paraId="365D134F" w14:textId="5D50F8FC" w:rsidR="00C318A1" w:rsidRPr="00C318A1" w:rsidRDefault="00C318A1" w:rsidP="00B0536D">
      <w:pPr>
        <w:spacing w:line="360" w:lineRule="auto"/>
        <w:rPr>
          <w:sz w:val="24"/>
          <w:szCs w:val="24"/>
        </w:rPr>
      </w:pPr>
      <w:r w:rsidRPr="00C318A1">
        <w:rPr>
          <w:sz w:val="24"/>
          <w:szCs w:val="24"/>
        </w:rPr>
        <w:t>Ikke til stede: Leif, Kristof, Torben, Tina</w:t>
      </w:r>
    </w:p>
    <w:p w14:paraId="28687761" w14:textId="4AB895FC" w:rsidR="00D4309E" w:rsidRPr="00B0536D" w:rsidRDefault="00D4309E" w:rsidP="00B0536D">
      <w:pPr>
        <w:spacing w:line="360" w:lineRule="auto"/>
        <w:rPr>
          <w:sz w:val="24"/>
          <w:szCs w:val="24"/>
        </w:rPr>
      </w:pPr>
    </w:p>
    <w:p w14:paraId="265EC4E8" w14:textId="0A240445" w:rsidR="00D4309E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Godkendelse af referat af seneste møde (er sket digitalt)</w:t>
      </w:r>
    </w:p>
    <w:p w14:paraId="22C47388" w14:textId="01CEB916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ok</w:t>
      </w:r>
    </w:p>
    <w:p w14:paraId="57E88976" w14:textId="480CBFE5" w:rsidR="00D4309E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Godkendelse af dagsorden</w:t>
      </w:r>
    </w:p>
    <w:p w14:paraId="2C2A8EEE" w14:textId="395EEFD8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ok</w:t>
      </w:r>
    </w:p>
    <w:p w14:paraId="5233B946" w14:textId="729F3E81" w:rsidR="00D4309E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Resultater af feedback til ledelsen</w:t>
      </w:r>
      <w:r w:rsidR="00AC494A" w:rsidRPr="00B0536D">
        <w:rPr>
          <w:sz w:val="24"/>
          <w:szCs w:val="24"/>
        </w:rPr>
        <w:t xml:space="preserve"> (bilag 1</w:t>
      </w:r>
      <w:r w:rsidR="00B0536D" w:rsidRPr="00B0536D">
        <w:rPr>
          <w:sz w:val="24"/>
          <w:szCs w:val="24"/>
        </w:rPr>
        <w:t>a + bilag 1b</w:t>
      </w:r>
      <w:r w:rsidR="00AC494A" w:rsidRPr="00B0536D">
        <w:rPr>
          <w:sz w:val="24"/>
          <w:szCs w:val="24"/>
        </w:rPr>
        <w:t>)</w:t>
      </w:r>
    </w:p>
    <w:p w14:paraId="622DDFF0" w14:textId="4B3FC2F6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Feedback gennemgås og kommenteres. Det pointeres, at en højere svarprocent ville være dejligt, men resultaterne er gode</w:t>
      </w:r>
    </w:p>
    <w:p w14:paraId="47B9FC5C" w14:textId="4D99DEB8" w:rsidR="00D4309E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Evaluering af adventsfesten</w:t>
      </w:r>
    </w:p>
    <w:p w14:paraId="230229C3" w14:textId="423B88C7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Samarbejdsrådet tjente 243 euro, og Helle påpeger, at hun fik et godt indblik i skolens hverdag og fag. Vi ønsker mere ro under musikken, og eleverne ønsker at være mere inddraget for at gøre festen til deres. Dette hilses velkommen. Clara tager fat i mig, så jeg bliver inviteret med til møde i elevrådet/med eventudvalget.</w:t>
      </w:r>
      <w:bookmarkStart w:id="0" w:name="_GoBack"/>
      <w:bookmarkEnd w:id="0"/>
    </w:p>
    <w:p w14:paraId="750B0A4C" w14:textId="00FB0659" w:rsidR="00D4309E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Regler for samarbejdsrådet. Udtalelse til Skoleforeningen</w:t>
      </w:r>
      <w:r w:rsidR="00AC494A" w:rsidRPr="00B0536D">
        <w:rPr>
          <w:sz w:val="24"/>
          <w:szCs w:val="24"/>
        </w:rPr>
        <w:t xml:space="preserve"> (bilag 2 og 3)</w:t>
      </w:r>
    </w:p>
    <w:p w14:paraId="392F45D2" w14:textId="7DC90D6C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Samarbejdsrådet har tre rettelser til det udsendte forslag. Rettelserne fremsendes af Heino med Samarbejdsrådet i cc.</w:t>
      </w:r>
    </w:p>
    <w:p w14:paraId="7A60A1EA" w14:textId="2514F39A" w:rsidR="00AC494A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Større skriftlige opgaver – fremvisning af planer og tankerne bag</w:t>
      </w:r>
      <w:r w:rsidR="00AC494A" w:rsidRPr="00B0536D">
        <w:rPr>
          <w:sz w:val="24"/>
          <w:szCs w:val="24"/>
        </w:rPr>
        <w:t xml:space="preserve"> (4)</w:t>
      </w:r>
    </w:p>
    <w:p w14:paraId="2FD22F17" w14:textId="6FF72F93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Vi diskuterede mulighederne for justering af de større skriftlige opgaver. Opgaverne er blevet til for at træne de samme kompetencer, som eleverne i Danmark træner. Vores rammer er anderledes. I det kommende arbejde med at justere opgavernes rammer vil det være godt at inddrage tanker om KI, tydeligt formål med opgaverne samt god feedback på besvarelserne.</w:t>
      </w:r>
    </w:p>
    <w:p w14:paraId="7C765EFF" w14:textId="3BCE74B9" w:rsidR="00AC494A" w:rsidRPr="00B0536D" w:rsidRDefault="00AC494A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R</w:t>
      </w:r>
      <w:r w:rsidR="00D4309E" w:rsidRPr="00B0536D">
        <w:rPr>
          <w:sz w:val="24"/>
          <w:szCs w:val="24"/>
        </w:rPr>
        <w:t>ejseregler</w:t>
      </w:r>
      <w:r w:rsidRPr="00B0536D">
        <w:rPr>
          <w:sz w:val="24"/>
          <w:szCs w:val="24"/>
        </w:rPr>
        <w:t xml:space="preserve"> </w:t>
      </w:r>
    </w:p>
    <w:p w14:paraId="70FE872B" w14:textId="78E918BA" w:rsidR="00AC494A" w:rsidRDefault="00AC494A" w:rsidP="00B0536D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lastRenderedPageBreak/>
        <w:t>Udvekslingsrejser og betaling (bilag 5</w:t>
      </w:r>
      <w:r w:rsidR="00B0536D" w:rsidRPr="00B0536D">
        <w:rPr>
          <w:sz w:val="24"/>
          <w:szCs w:val="24"/>
        </w:rPr>
        <w:t xml:space="preserve"> side 4)</w:t>
      </w:r>
    </w:p>
    <w:p w14:paraId="2166A15E" w14:textId="3F95EA82" w:rsidR="001C38C2" w:rsidRPr="001C38C2" w:rsidRDefault="001C38C2" w:rsidP="001C38C2">
      <w:pPr>
        <w:pStyle w:val="Listeafsnit"/>
        <w:numPr>
          <w:ilvl w:val="2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Vi bibeholder den nuværende formulering vedr. betaling af lærerens tur</w:t>
      </w:r>
    </w:p>
    <w:p w14:paraId="4E024FC8" w14:textId="405D341A" w:rsidR="00AC494A" w:rsidRDefault="00AC494A" w:rsidP="00B0536D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Pris for studietur: forhøjelse fra 550 euro til 600 euro</w:t>
      </w:r>
      <w:r w:rsidR="00B0536D" w:rsidRPr="00B0536D">
        <w:rPr>
          <w:sz w:val="24"/>
          <w:szCs w:val="24"/>
        </w:rPr>
        <w:t xml:space="preserve"> (bilag 5 side 3)</w:t>
      </w:r>
    </w:p>
    <w:p w14:paraId="52A49F16" w14:textId="3BC64F97" w:rsidR="001C38C2" w:rsidRPr="001C38C2" w:rsidRDefault="001C38C2" w:rsidP="001C38C2">
      <w:pPr>
        <w:pStyle w:val="Listeafsnit"/>
        <w:numPr>
          <w:ilvl w:val="2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Vi bibeholder den nuværende pris, men med mulighed for at søge Samarbejdsrådet om dispensation.</w:t>
      </w:r>
    </w:p>
    <w:p w14:paraId="4F4952E1" w14:textId="520160DE" w:rsidR="00D4309E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O</w:t>
      </w:r>
      <w:r w:rsidR="00DB653C" w:rsidRPr="00B0536D">
        <w:rPr>
          <w:sz w:val="24"/>
          <w:szCs w:val="24"/>
        </w:rPr>
        <w:t xml:space="preserve">pfølgning på strategien </w:t>
      </w:r>
    </w:p>
    <w:p w14:paraId="19EE0D8D" w14:textId="6FA81F1E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Skolebestyrelse er oprettet i beskedfunktionen.</w:t>
      </w:r>
    </w:p>
    <w:p w14:paraId="1FBEC28D" w14:textId="34E042EF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 xml:space="preserve">Årsplaner for begge afdelinger ligger i </w:t>
      </w:r>
      <w:proofErr w:type="spellStart"/>
      <w:r w:rsidRPr="001C38C2">
        <w:rPr>
          <w:color w:val="FF0000"/>
          <w:sz w:val="24"/>
          <w:szCs w:val="24"/>
        </w:rPr>
        <w:t>Intra</w:t>
      </w:r>
      <w:proofErr w:type="spellEnd"/>
      <w:r w:rsidRPr="001C38C2">
        <w:rPr>
          <w:color w:val="FF0000"/>
          <w:sz w:val="24"/>
          <w:szCs w:val="24"/>
        </w:rPr>
        <w:t>. Det undersøges, om Samarbejdsrådet kan få adgang til alle årsplaner</w:t>
      </w:r>
    </w:p>
    <w:p w14:paraId="0E3E4FB8" w14:textId="1A74935C" w:rsidR="00DA762A" w:rsidRDefault="00DA762A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Valg til Samarbejdsrådet 2026</w:t>
      </w:r>
    </w:p>
    <w:p w14:paraId="0545DD4F" w14:textId="287E6BF5" w:rsidR="001C38C2" w:rsidRPr="001C38C2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1C38C2">
        <w:rPr>
          <w:color w:val="FF0000"/>
          <w:sz w:val="24"/>
          <w:szCs w:val="24"/>
        </w:rPr>
        <w:t>HA søger om dispensation til at foretage valg til Samarbejdsråd og Fællesråd i maj måned</w:t>
      </w:r>
    </w:p>
    <w:p w14:paraId="3AC937C1" w14:textId="77777777" w:rsidR="00B0536D" w:rsidRDefault="00B0536D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Korte meddelelser</w:t>
      </w:r>
    </w:p>
    <w:p w14:paraId="31E5B680" w14:textId="546CA767" w:rsidR="00B0536D" w:rsidRPr="00C318A1" w:rsidRDefault="00B0536D" w:rsidP="00B0536D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C318A1">
        <w:rPr>
          <w:color w:val="FF0000"/>
          <w:sz w:val="24"/>
          <w:szCs w:val="24"/>
        </w:rPr>
        <w:t>Regler for brug af KI i forbindelse med opgaver</w:t>
      </w:r>
    </w:p>
    <w:p w14:paraId="675EEE69" w14:textId="32D77A42" w:rsidR="00B0536D" w:rsidRPr="00C318A1" w:rsidRDefault="001C38C2" w:rsidP="00B0536D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C318A1">
        <w:rPr>
          <w:color w:val="FF0000"/>
          <w:sz w:val="24"/>
          <w:szCs w:val="24"/>
        </w:rPr>
        <w:t>Musikøverum og læselyst er etableret med penge fra NOSPA</w:t>
      </w:r>
    </w:p>
    <w:p w14:paraId="649A4EB5" w14:textId="64A3404A" w:rsidR="00B0536D" w:rsidRPr="00C318A1" w:rsidRDefault="001C38C2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C318A1">
        <w:rPr>
          <w:color w:val="FF0000"/>
          <w:sz w:val="24"/>
          <w:szCs w:val="24"/>
        </w:rPr>
        <w:t>Ændringer i OAPVO betyder færre timer for elever i 11.-13. årgang</w:t>
      </w:r>
    </w:p>
    <w:p w14:paraId="65E64B52" w14:textId="0EB95499" w:rsidR="001C38C2" w:rsidRPr="00C318A1" w:rsidRDefault="00C318A1" w:rsidP="001C38C2">
      <w:pPr>
        <w:pStyle w:val="Listeafsnit"/>
        <w:numPr>
          <w:ilvl w:val="1"/>
          <w:numId w:val="1"/>
        </w:numPr>
        <w:spacing w:line="360" w:lineRule="auto"/>
        <w:rPr>
          <w:color w:val="FF0000"/>
          <w:sz w:val="24"/>
          <w:szCs w:val="24"/>
        </w:rPr>
      </w:pPr>
      <w:r w:rsidRPr="00C318A1">
        <w:rPr>
          <w:color w:val="FF0000"/>
          <w:sz w:val="24"/>
          <w:szCs w:val="24"/>
        </w:rPr>
        <w:t>Det er et fortsat opmærksomhedspunkt, at der kan snydes ved prøver og klausurer</w:t>
      </w:r>
    </w:p>
    <w:p w14:paraId="0BE0CB8B" w14:textId="30412C32" w:rsidR="00036F4B" w:rsidRPr="00B0536D" w:rsidRDefault="00D4309E" w:rsidP="00B0536D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0536D">
        <w:rPr>
          <w:sz w:val="24"/>
          <w:szCs w:val="24"/>
        </w:rPr>
        <w:t>Evt.</w:t>
      </w:r>
    </w:p>
    <w:p w14:paraId="06C6DA0C" w14:textId="77777777" w:rsidR="00D4309E" w:rsidRDefault="00D4309E" w:rsidP="00E2495E"/>
    <w:p w14:paraId="24459EAD" w14:textId="1DE509FF" w:rsidR="00036F4B" w:rsidRDefault="00036F4B" w:rsidP="00E2495E"/>
    <w:p w14:paraId="76BD497C" w14:textId="18DD056A" w:rsidR="00036F4B" w:rsidRPr="00E2495E" w:rsidRDefault="00036F4B" w:rsidP="00E2495E"/>
    <w:sectPr w:rsidR="00036F4B" w:rsidRPr="00E2495E" w:rsidSect="003B0726">
      <w:headerReference w:type="default" r:id="rId7"/>
      <w:pgSz w:w="11906" w:h="16838" w:code="9"/>
      <w:pgMar w:top="1871" w:right="1134" w:bottom="187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D950F" w14:textId="77777777" w:rsidR="00DB653C" w:rsidRDefault="00DB653C" w:rsidP="004C2752">
      <w:r>
        <w:separator/>
      </w:r>
    </w:p>
  </w:endnote>
  <w:endnote w:type="continuationSeparator" w:id="0">
    <w:p w14:paraId="09A26127" w14:textId="77777777" w:rsidR="00DB653C" w:rsidRDefault="00DB653C" w:rsidP="004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171DC" w14:textId="77777777" w:rsidR="00DB653C" w:rsidRDefault="00DB653C" w:rsidP="004C2752">
      <w:r>
        <w:separator/>
      </w:r>
    </w:p>
  </w:footnote>
  <w:footnote w:type="continuationSeparator" w:id="0">
    <w:p w14:paraId="3AF7AA40" w14:textId="77777777" w:rsidR="00DB653C" w:rsidRDefault="00DB653C" w:rsidP="004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34B5" w14:textId="77777777" w:rsidR="00D72891" w:rsidRDefault="00D72891" w:rsidP="006F41F0">
    <w:pPr>
      <w:pStyle w:val="Brdtekst1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8809198" wp14:editId="375E5866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90000" cy="0"/>
              <wp:effectExtent l="0" t="0" r="24765" b="19050"/>
              <wp:wrapNone/>
              <wp:docPr id="3" name="Fold mark 14,8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ABF817" id="Fold mark 14,85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1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9721546" wp14:editId="68A6FE8F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54000" cy="0"/>
              <wp:effectExtent l="0" t="0" r="0" b="0"/>
              <wp:wrapNone/>
              <wp:docPr id="2" name="Fold mark 10,5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E76E96A" id="Fold mark 10,50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2027"/>
    <w:multiLevelType w:val="hybridMultilevel"/>
    <w:tmpl w:val="75280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axNummer" w:val=" "/>
    <w:docVar w:name="faxText" w:val=" "/>
    <w:docVar w:name="Rufnummer" w:val="042136511517"/>
  </w:docVars>
  <w:rsids>
    <w:rsidRoot w:val="00DB653C"/>
    <w:rsid w:val="00026A92"/>
    <w:rsid w:val="000327BC"/>
    <w:rsid w:val="00036F4B"/>
    <w:rsid w:val="00097AD5"/>
    <w:rsid w:val="000B1650"/>
    <w:rsid w:val="000E544A"/>
    <w:rsid w:val="000F0867"/>
    <w:rsid w:val="00106B89"/>
    <w:rsid w:val="001165C2"/>
    <w:rsid w:val="0012449D"/>
    <w:rsid w:val="00132692"/>
    <w:rsid w:val="00174C00"/>
    <w:rsid w:val="00177AD0"/>
    <w:rsid w:val="00196925"/>
    <w:rsid w:val="001C018B"/>
    <w:rsid w:val="001C38C2"/>
    <w:rsid w:val="001D6B56"/>
    <w:rsid w:val="001E5ED0"/>
    <w:rsid w:val="002005FE"/>
    <w:rsid w:val="00225B07"/>
    <w:rsid w:val="00241334"/>
    <w:rsid w:val="00245DC8"/>
    <w:rsid w:val="0025192A"/>
    <w:rsid w:val="00286456"/>
    <w:rsid w:val="002B4C4F"/>
    <w:rsid w:val="002F00CE"/>
    <w:rsid w:val="00303703"/>
    <w:rsid w:val="003072C8"/>
    <w:rsid w:val="0031220A"/>
    <w:rsid w:val="003234A6"/>
    <w:rsid w:val="00335D43"/>
    <w:rsid w:val="00342DF8"/>
    <w:rsid w:val="003547DE"/>
    <w:rsid w:val="00381608"/>
    <w:rsid w:val="003A37A5"/>
    <w:rsid w:val="003B0726"/>
    <w:rsid w:val="003B1073"/>
    <w:rsid w:val="003C0905"/>
    <w:rsid w:val="003C23CA"/>
    <w:rsid w:val="003C3467"/>
    <w:rsid w:val="003C75CC"/>
    <w:rsid w:val="003C7C97"/>
    <w:rsid w:val="00406ED4"/>
    <w:rsid w:val="004159AB"/>
    <w:rsid w:val="00441362"/>
    <w:rsid w:val="004740D2"/>
    <w:rsid w:val="00484308"/>
    <w:rsid w:val="004921DC"/>
    <w:rsid w:val="004C2752"/>
    <w:rsid w:val="004F0C45"/>
    <w:rsid w:val="004F2A06"/>
    <w:rsid w:val="0051796C"/>
    <w:rsid w:val="00517CBB"/>
    <w:rsid w:val="00575C2F"/>
    <w:rsid w:val="005927F9"/>
    <w:rsid w:val="005A3C65"/>
    <w:rsid w:val="00613784"/>
    <w:rsid w:val="00640498"/>
    <w:rsid w:val="00657B8A"/>
    <w:rsid w:val="00672269"/>
    <w:rsid w:val="006957A5"/>
    <w:rsid w:val="006A2B11"/>
    <w:rsid w:val="006C1FD1"/>
    <w:rsid w:val="006D0F82"/>
    <w:rsid w:val="006D29F1"/>
    <w:rsid w:val="006E4024"/>
    <w:rsid w:val="006F41F0"/>
    <w:rsid w:val="00705A7E"/>
    <w:rsid w:val="00735465"/>
    <w:rsid w:val="00751838"/>
    <w:rsid w:val="00784712"/>
    <w:rsid w:val="007B27B6"/>
    <w:rsid w:val="007C6562"/>
    <w:rsid w:val="007D3FDD"/>
    <w:rsid w:val="007E2258"/>
    <w:rsid w:val="00801816"/>
    <w:rsid w:val="008066E6"/>
    <w:rsid w:val="008118B1"/>
    <w:rsid w:val="0081410E"/>
    <w:rsid w:val="00821D28"/>
    <w:rsid w:val="00826068"/>
    <w:rsid w:val="00850F3D"/>
    <w:rsid w:val="008543AF"/>
    <w:rsid w:val="00874BF9"/>
    <w:rsid w:val="008811F6"/>
    <w:rsid w:val="00890AE7"/>
    <w:rsid w:val="00894FDA"/>
    <w:rsid w:val="008A5078"/>
    <w:rsid w:val="008B4A91"/>
    <w:rsid w:val="008C3695"/>
    <w:rsid w:val="008F0672"/>
    <w:rsid w:val="008F4E99"/>
    <w:rsid w:val="00921639"/>
    <w:rsid w:val="00923DA5"/>
    <w:rsid w:val="00941082"/>
    <w:rsid w:val="00986C90"/>
    <w:rsid w:val="009A7FEE"/>
    <w:rsid w:val="009E674E"/>
    <w:rsid w:val="009F76A8"/>
    <w:rsid w:val="00A00968"/>
    <w:rsid w:val="00A06D6A"/>
    <w:rsid w:val="00A0756A"/>
    <w:rsid w:val="00A503BE"/>
    <w:rsid w:val="00AB438D"/>
    <w:rsid w:val="00AB6AAF"/>
    <w:rsid w:val="00AC494A"/>
    <w:rsid w:val="00AE208D"/>
    <w:rsid w:val="00AF1F8F"/>
    <w:rsid w:val="00AF48FA"/>
    <w:rsid w:val="00B03FF3"/>
    <w:rsid w:val="00B0536D"/>
    <w:rsid w:val="00B16144"/>
    <w:rsid w:val="00B235D5"/>
    <w:rsid w:val="00B27A66"/>
    <w:rsid w:val="00B4475D"/>
    <w:rsid w:val="00B8389C"/>
    <w:rsid w:val="00B9133A"/>
    <w:rsid w:val="00B91DA0"/>
    <w:rsid w:val="00BA15F3"/>
    <w:rsid w:val="00BA576B"/>
    <w:rsid w:val="00BB2FA5"/>
    <w:rsid w:val="00BB73C1"/>
    <w:rsid w:val="00BC27A5"/>
    <w:rsid w:val="00BC6D44"/>
    <w:rsid w:val="00BD0192"/>
    <w:rsid w:val="00BD2918"/>
    <w:rsid w:val="00C00DEA"/>
    <w:rsid w:val="00C318A1"/>
    <w:rsid w:val="00C36062"/>
    <w:rsid w:val="00C73E42"/>
    <w:rsid w:val="00C82383"/>
    <w:rsid w:val="00C855C8"/>
    <w:rsid w:val="00C962BC"/>
    <w:rsid w:val="00CA46E8"/>
    <w:rsid w:val="00CA700A"/>
    <w:rsid w:val="00CF0CE2"/>
    <w:rsid w:val="00D03963"/>
    <w:rsid w:val="00D32D09"/>
    <w:rsid w:val="00D4309E"/>
    <w:rsid w:val="00D51575"/>
    <w:rsid w:val="00D72891"/>
    <w:rsid w:val="00D760D4"/>
    <w:rsid w:val="00D7798B"/>
    <w:rsid w:val="00D84C09"/>
    <w:rsid w:val="00D90703"/>
    <w:rsid w:val="00D97F3E"/>
    <w:rsid w:val="00DA1D1D"/>
    <w:rsid w:val="00DA762A"/>
    <w:rsid w:val="00DB0B93"/>
    <w:rsid w:val="00DB653C"/>
    <w:rsid w:val="00E11CFD"/>
    <w:rsid w:val="00E2495E"/>
    <w:rsid w:val="00E27F2B"/>
    <w:rsid w:val="00E34A69"/>
    <w:rsid w:val="00E36028"/>
    <w:rsid w:val="00E50278"/>
    <w:rsid w:val="00E62C49"/>
    <w:rsid w:val="00E673CF"/>
    <w:rsid w:val="00E749FE"/>
    <w:rsid w:val="00EA4C23"/>
    <w:rsid w:val="00EB7E46"/>
    <w:rsid w:val="00EC009F"/>
    <w:rsid w:val="00EE6124"/>
    <w:rsid w:val="00EF6EE2"/>
    <w:rsid w:val="00F1513F"/>
    <w:rsid w:val="00F25B02"/>
    <w:rsid w:val="00F30E57"/>
    <w:rsid w:val="00F50EE8"/>
    <w:rsid w:val="00F7731D"/>
    <w:rsid w:val="00F95569"/>
    <w:rsid w:val="00FC4704"/>
    <w:rsid w:val="00FD44A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CE2ADE"/>
  <w15:chartTrackingRefBased/>
  <w15:docId w15:val="{154B42FE-F1E4-4C73-A82A-0F587FD9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2495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9"/>
    <w:semiHidden/>
    <w:rsid w:val="00E24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BB2FA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495E"/>
    <w:rPr>
      <w:rFonts w:ascii="Tahoma" w:hAnsi="Tahoma" w:cs="Tahoma"/>
      <w:sz w:val="16"/>
      <w:szCs w:val="16"/>
      <w:lang w:val="da-DK"/>
    </w:rPr>
  </w:style>
  <w:style w:type="paragraph" w:customStyle="1" w:styleId="Afsender">
    <w:name w:val="Afsender"/>
    <w:basedOn w:val="Normal"/>
    <w:uiPriority w:val="4"/>
    <w:qFormat/>
    <w:rsid w:val="00EF6EE2"/>
    <w:rPr>
      <w:sz w:val="14"/>
    </w:rPr>
  </w:style>
  <w:style w:type="paragraph" w:customStyle="1" w:styleId="Kontaktoplysninger">
    <w:name w:val="Kontaktoplysninger"/>
    <w:basedOn w:val="Normal"/>
    <w:uiPriority w:val="6"/>
    <w:qFormat/>
    <w:rsid w:val="00EF6EE2"/>
    <w:rPr>
      <w:sz w:val="16"/>
    </w:rPr>
  </w:style>
  <w:style w:type="paragraph" w:customStyle="1" w:styleId="Modtager">
    <w:name w:val="Modtager"/>
    <w:basedOn w:val="Normal"/>
    <w:uiPriority w:val="5"/>
    <w:qFormat/>
    <w:rsid w:val="00EF6EE2"/>
  </w:style>
  <w:style w:type="paragraph" w:customStyle="1" w:styleId="Emne">
    <w:name w:val="Emne"/>
    <w:basedOn w:val="Normal"/>
    <w:next w:val="Brdtekst1"/>
    <w:uiPriority w:val="9"/>
    <w:qFormat/>
    <w:rsid w:val="003B1073"/>
    <w:rPr>
      <w:b/>
    </w:rPr>
  </w:style>
  <w:style w:type="paragraph" w:customStyle="1" w:styleId="Brdtekst1">
    <w:name w:val="Brødtekst1"/>
    <w:basedOn w:val="Normal"/>
    <w:uiPriority w:val="10"/>
    <w:qFormat/>
    <w:rsid w:val="007E2258"/>
    <w:pPr>
      <w:spacing w:before="120" w:after="120"/>
    </w:pPr>
  </w:style>
  <w:style w:type="paragraph" w:customStyle="1" w:styleId="Sidefod">
    <w:name w:val="// Sidefod"/>
    <w:basedOn w:val="Normal"/>
    <w:uiPriority w:val="19"/>
    <w:qFormat/>
    <w:rsid w:val="00EF6EE2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2495E"/>
    <w:rPr>
      <w:lang w:val="da-DK"/>
    </w:rPr>
  </w:style>
  <w:style w:type="paragraph" w:styleId="Sidefod0">
    <w:name w:val="footer"/>
    <w:basedOn w:val="Normal"/>
    <w:link w:val="Sidefo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0"/>
    <w:uiPriority w:val="99"/>
    <w:semiHidden/>
    <w:rsid w:val="00E2495E"/>
    <w:rPr>
      <w:lang w:val="da-DK"/>
    </w:rPr>
  </w:style>
  <w:style w:type="table" w:styleId="Tabel-Gitter">
    <w:name w:val="Table Grid"/>
    <w:basedOn w:val="Tabel-Normal"/>
    <w:uiPriority w:val="59"/>
    <w:rsid w:val="004C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koleforeningenSimplebord">
    <w:name w:val="Skoleforeningen // Simple bord"/>
    <w:basedOn w:val="Tabel-Normal"/>
    <w:uiPriority w:val="99"/>
    <w:rsid w:val="004C2752"/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D0192"/>
    <w:rPr>
      <w:color w:val="808080"/>
    </w:rPr>
  </w:style>
  <w:style w:type="paragraph" w:customStyle="1" w:styleId="OVERSKRIFT">
    <w:name w:val="OVERSKRIFT"/>
    <w:basedOn w:val="Normal"/>
    <w:next w:val="Brdtekst1"/>
    <w:uiPriority w:val="14"/>
    <w:qFormat/>
    <w:rsid w:val="007E2258"/>
    <w:pPr>
      <w:pBdr>
        <w:bottom w:val="single" w:sz="8" w:space="4" w:color="CE1328" w:themeColor="accent1"/>
      </w:pBdr>
      <w:spacing w:before="120" w:after="300"/>
      <w:contextualSpacing/>
    </w:pPr>
    <w:rPr>
      <w:caps/>
      <w:color w:val="CE1328" w:themeColor="accent1"/>
      <w:spacing w:val="5"/>
      <w:kern w:val="28"/>
      <w:sz w:val="52"/>
      <w:szCs w:val="52"/>
    </w:rPr>
  </w:style>
  <w:style w:type="paragraph" w:customStyle="1" w:styleId="MELLEMRUBRIK">
    <w:name w:val="MELLEMRUBRIK"/>
    <w:basedOn w:val="Normal"/>
    <w:next w:val="Brdtekst1"/>
    <w:uiPriority w:val="15"/>
    <w:qFormat/>
    <w:rsid w:val="007E2258"/>
    <w:pPr>
      <w:spacing w:before="120" w:after="120"/>
    </w:pPr>
    <w:rPr>
      <w:rFonts w:asciiTheme="majorHAnsi" w:hAnsiTheme="majorHAnsi"/>
      <w:b/>
      <w:caps/>
      <w:sz w:val="28"/>
    </w:rPr>
  </w:style>
  <w:style w:type="character" w:styleId="Hyperlink">
    <w:name w:val="Hyperlink"/>
    <w:basedOn w:val="Standardskrifttypeiafsnit"/>
    <w:uiPriority w:val="99"/>
    <w:semiHidden/>
    <w:rsid w:val="00177AD0"/>
    <w:rPr>
      <w:color w:val="CE1328" w:themeColor="accent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9"/>
    <w:semiHidden/>
    <w:rsid w:val="00E2495E"/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  <w:lang w:val="da-DK"/>
    </w:rPr>
  </w:style>
  <w:style w:type="paragraph" w:styleId="Listeafsnit">
    <w:name w:val="List Paragraph"/>
    <w:basedOn w:val="Normal"/>
    <w:uiPriority w:val="99"/>
    <w:rsid w:val="00D4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PT_Skoleforeningen_Design">
  <a:themeElements>
    <a:clrScheme name="Skoleforeningen">
      <a:dk1>
        <a:sysClr val="windowText" lastClr="000000"/>
      </a:dk1>
      <a:lt1>
        <a:sysClr val="window" lastClr="FFFFFF"/>
      </a:lt1>
      <a:dk2>
        <a:srgbClr val="3F3F3F"/>
      </a:dk2>
      <a:lt2>
        <a:srgbClr val="BFBFBF"/>
      </a:lt2>
      <a:accent1>
        <a:srgbClr val="CE1328"/>
      </a:accent1>
      <a:accent2>
        <a:srgbClr val="F45B30"/>
      </a:accent2>
      <a:accent3>
        <a:srgbClr val="FFC638"/>
      </a:accent3>
      <a:accent4>
        <a:srgbClr val="78A204"/>
      </a:accent4>
      <a:accent5>
        <a:srgbClr val="0063A5"/>
      </a:accent5>
      <a:accent6>
        <a:srgbClr val="7F1C7D"/>
      </a:accent6>
      <a:hlink>
        <a:srgbClr val="000000"/>
      </a:hlink>
      <a:folHlink>
        <a:srgbClr val="000000"/>
      </a:folHlink>
    </a:clrScheme>
    <a:fontScheme name="Dansk Skolefore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rød">
      <a:srgbClr val="CE1328"/>
    </a:custClr>
    <a:custClr name="Skoleforeningen orange">
      <a:srgbClr val="F45B30"/>
    </a:custClr>
    <a:custClr name="Skoleforeningen gul">
      <a:srgbClr val="FFC638"/>
    </a:custClr>
    <a:custClr name="Skoleforeningen lysegrøn">
      <a:srgbClr val="CBDB2A"/>
    </a:custClr>
    <a:custClr name="Skoleforeningen grøn">
      <a:srgbClr val="78A204"/>
    </a:custClr>
    <a:custClr name="Skoleforeningen mørkegrøn">
      <a:srgbClr val="007A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pink">
      <a:srgbClr val="EE4498"/>
    </a:custClr>
    <a:custClr name="Skoleforeningen violet">
      <a:srgbClr val="7F1C7D"/>
    </a:custClr>
    <a:custClr name="Skoleforeningen lilla">
      <a:srgbClr val="8781BD"/>
    </a:custClr>
    <a:custClr name="Skoleforeningen mørkeblå">
      <a:srgbClr val="023F88"/>
    </a:custClr>
    <a:custClr name="Skoleforeningen blå">
      <a:srgbClr val="0063A5"/>
    </a:custClr>
    <a:custClr name="Skoleforeningen turkisblå">
      <a:srgbClr val="13B5E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Aggedam</dc:creator>
  <cp:keywords/>
  <dc:description/>
  <cp:lastModifiedBy>Jan Eiffert</cp:lastModifiedBy>
  <cp:revision>2</cp:revision>
  <cp:lastPrinted>2015-03-02T10:30:00Z</cp:lastPrinted>
  <dcterms:created xsi:type="dcterms:W3CDTF">2026-02-11T07:12:00Z</dcterms:created>
  <dcterms:modified xsi:type="dcterms:W3CDTF">2026-02-11T07:12:00Z</dcterms:modified>
</cp:coreProperties>
</file>